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7BA" w:rsidRDefault="00F007BA" w:rsidP="00F007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:rsidR="00F007BA" w:rsidRDefault="00F007BA" w:rsidP="00F007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:rsidR="00F007BA" w:rsidRDefault="00F007BA" w:rsidP="00F007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:rsidR="00F007BA" w:rsidRDefault="00F007BA" w:rsidP="00F007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F007BA" w:rsidRDefault="00F007BA" w:rsidP="00F007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:rsidR="00F007BA" w:rsidRDefault="00F007BA" w:rsidP="00F007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F007BA" w:rsidRDefault="00F007BA" w:rsidP="00F007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:rsidR="00F007BA" w:rsidRDefault="00F007BA" w:rsidP="00F007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2016, we submitted monthly water samples for Bacteriological analysis in accordance with our Operating Permit.  All samples tested satisfactory.</w:t>
      </w:r>
    </w:p>
    <w:p w:rsidR="00F007BA" w:rsidRDefault="00F007BA" w:rsidP="00F007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F007BA" w:rsidRDefault="00F007BA" w:rsidP="00F007BA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:rsidR="00F007BA" w:rsidRDefault="00F007BA" w:rsidP="00F007BA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And no less than.50ppm</w:t>
      </w:r>
    </w:p>
    <w:p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All results are averages from multiple tests for the entire month some daily results might be higher or lower.</w:t>
      </w:r>
    </w:p>
    <w:p w:rsidR="00F007BA" w:rsidRDefault="00F007BA" w:rsidP="00F007BA">
      <w:pPr>
        <w:rPr>
          <w:sz w:val="28"/>
          <w:szCs w:val="28"/>
        </w:rPr>
      </w:pPr>
    </w:p>
    <w:p w:rsidR="00F007BA" w:rsidRDefault="00F007BA" w:rsidP="00F007BA">
      <w:pPr>
        <w:rPr>
          <w:sz w:val="28"/>
          <w:szCs w:val="28"/>
        </w:rPr>
      </w:pPr>
    </w:p>
    <w:p w:rsidR="00F007BA" w:rsidRDefault="00F455F5" w:rsidP="00F007B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For the month of May</w:t>
      </w:r>
      <w:r w:rsidR="00F007BA">
        <w:rPr>
          <w:sz w:val="28"/>
          <w:szCs w:val="28"/>
        </w:rPr>
        <w:t xml:space="preserve"> 2017</w:t>
      </w:r>
    </w:p>
    <w:p w:rsidR="00F007BA" w:rsidRDefault="00F007BA" w:rsidP="00F007BA">
      <w:pPr>
        <w:rPr>
          <w:sz w:val="28"/>
          <w:szCs w:val="28"/>
        </w:rPr>
      </w:pPr>
    </w:p>
    <w:p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 xml:space="preserve">The Chlorine residual </w:t>
      </w:r>
      <w:r w:rsidR="00F455F5">
        <w:rPr>
          <w:sz w:val="28"/>
          <w:szCs w:val="28"/>
        </w:rPr>
        <w:t>throughout the City has been .80</w:t>
      </w:r>
      <w:r>
        <w:rPr>
          <w:sz w:val="28"/>
          <w:szCs w:val="28"/>
        </w:rPr>
        <w:t xml:space="preserve"> ppm average </w:t>
      </w:r>
    </w:p>
    <w:p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Th</w:t>
      </w:r>
      <w:r w:rsidR="00F455F5">
        <w:rPr>
          <w:sz w:val="28"/>
          <w:szCs w:val="28"/>
        </w:rPr>
        <w:t>e average PH level has been 7.36</w:t>
      </w:r>
      <w:r>
        <w:rPr>
          <w:sz w:val="28"/>
          <w:szCs w:val="28"/>
        </w:rPr>
        <w:t xml:space="preserve"> which are inside the good range.</w:t>
      </w:r>
    </w:p>
    <w:p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The Fluoride average for the City is .77 ppm.</w:t>
      </w:r>
    </w:p>
    <w:p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We have tested 8 sites through the City for Bacteria and all 8 have come back negative for Bacteria.</w:t>
      </w:r>
    </w:p>
    <w:p w:rsidR="00B15032" w:rsidRDefault="00B15032"/>
    <w:sectPr w:rsidR="00B15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BA"/>
    <w:rsid w:val="0040330C"/>
    <w:rsid w:val="00B15032"/>
    <w:rsid w:val="00F007BA"/>
    <w:rsid w:val="00F4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3C6E6-CD93-4B75-9BF4-8C4BEEDC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007B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1697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Michelle Walker</cp:lastModifiedBy>
  <cp:revision>2</cp:revision>
  <dcterms:created xsi:type="dcterms:W3CDTF">2017-06-13T19:25:00Z</dcterms:created>
  <dcterms:modified xsi:type="dcterms:W3CDTF">2017-06-13T19:25:00Z</dcterms:modified>
</cp:coreProperties>
</file>