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7BA" w:rsidRDefault="00F007BA" w:rsidP="00F007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sz w:val="28"/>
          <w:szCs w:val="28"/>
        </w:rPr>
        <w:t>WHERE DOES MY WATER COME FROM?</w:t>
      </w:r>
    </w:p>
    <w:p w:rsidR="00F007BA" w:rsidRDefault="00F007BA" w:rsidP="00F007B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The City of Auburn purchases the water from Barrow County Water Authority.</w:t>
      </w:r>
    </w:p>
    <w:p w:rsidR="00F007BA" w:rsidRDefault="00F007BA" w:rsidP="00F007B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We also have an emergency tap that allows us to receive water from Gwinnett County.</w:t>
      </w:r>
    </w:p>
    <w:p w:rsidR="00F007BA" w:rsidRDefault="00F007BA" w:rsidP="00F007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F007BA" w:rsidRDefault="00F007BA" w:rsidP="00F007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Drinking water, including bottled water, may reasonably be expected to contain at least small amounts of some contaminants. The presence of contaminants does not necessarily indicate that water poses a health risk. More information about contaminants and potential health effects can be obtained by calling the EPA’s Safe Drinking Water Hotline (1-800-426-4791).</w:t>
      </w:r>
    </w:p>
    <w:p w:rsidR="00F007BA" w:rsidRDefault="00F007BA" w:rsidP="00F007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F007BA" w:rsidRDefault="00F007BA" w:rsidP="00F007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IS OUR WATER SYSTEM MEETING OTHER RULES THAT GOVERN OUR OPERATIONS?</w:t>
      </w:r>
    </w:p>
    <w:p w:rsidR="00F007BA" w:rsidRDefault="00F007BA" w:rsidP="00F007B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EPD and EPA require us to test our water on a regular basis to ensure its safety. During 2016, we submitted monthly water samples for Bacteriological analysis in accordance with our Operating Permit.  All samples tested satisfactory.</w:t>
      </w:r>
    </w:p>
    <w:p w:rsidR="00F007BA" w:rsidRDefault="00F007BA" w:rsidP="00F007B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F007BA" w:rsidRDefault="00F007BA" w:rsidP="00F007BA">
      <w:pPr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When is testing done?</w:t>
      </w:r>
    </w:p>
    <w:p w:rsidR="00F007BA" w:rsidRDefault="00F007BA" w:rsidP="00F007BA">
      <w:pPr>
        <w:rPr>
          <w:sz w:val="28"/>
          <w:szCs w:val="28"/>
        </w:rPr>
      </w:pPr>
      <w:r>
        <w:rPr>
          <w:sz w:val="28"/>
          <w:szCs w:val="28"/>
        </w:rPr>
        <w:t>The water for the City of Auburn is tested daily from several sampling points throughout the City to insure quality drinking water.</w:t>
      </w:r>
    </w:p>
    <w:p w:rsidR="00F007BA" w:rsidRDefault="00F007BA" w:rsidP="00F007BA">
      <w:pPr>
        <w:rPr>
          <w:sz w:val="28"/>
          <w:szCs w:val="28"/>
        </w:rPr>
      </w:pPr>
      <w:r>
        <w:rPr>
          <w:sz w:val="28"/>
          <w:szCs w:val="28"/>
        </w:rPr>
        <w:t>We test the Chlorine which the state requires us to maintain a .20ppm (parts per million gallons)</w:t>
      </w:r>
    </w:p>
    <w:p w:rsidR="00F007BA" w:rsidRDefault="00F007BA" w:rsidP="00F007BA">
      <w:pPr>
        <w:spacing w:after="0"/>
        <w:rPr>
          <w:sz w:val="28"/>
          <w:szCs w:val="28"/>
        </w:rPr>
      </w:pPr>
      <w:r>
        <w:rPr>
          <w:sz w:val="28"/>
          <w:szCs w:val="28"/>
        </w:rPr>
        <w:t>We also test Fluoride which the state requires Auburn to maintain below 2.0ppm</w:t>
      </w:r>
    </w:p>
    <w:p w:rsidR="00F007BA" w:rsidRDefault="00F007BA" w:rsidP="00F007BA">
      <w:pPr>
        <w:rPr>
          <w:sz w:val="28"/>
          <w:szCs w:val="28"/>
        </w:rPr>
      </w:pPr>
      <w:r>
        <w:rPr>
          <w:sz w:val="28"/>
          <w:szCs w:val="28"/>
        </w:rPr>
        <w:t>And no less than.50ppm</w:t>
      </w:r>
    </w:p>
    <w:p w:rsidR="00F007BA" w:rsidRDefault="00F007BA" w:rsidP="00F007BA">
      <w:pPr>
        <w:rPr>
          <w:sz w:val="28"/>
          <w:szCs w:val="28"/>
        </w:rPr>
      </w:pPr>
      <w:r>
        <w:rPr>
          <w:sz w:val="28"/>
          <w:szCs w:val="28"/>
        </w:rPr>
        <w:t>We test PH range a 1 is Acidic and a 10 is Alkaline.   We strive to be at a 7 which is neutral.</w:t>
      </w:r>
    </w:p>
    <w:p w:rsidR="00F007BA" w:rsidRDefault="00F007BA" w:rsidP="00F007BA">
      <w:pPr>
        <w:rPr>
          <w:sz w:val="28"/>
          <w:szCs w:val="28"/>
        </w:rPr>
      </w:pPr>
      <w:r>
        <w:rPr>
          <w:sz w:val="28"/>
          <w:szCs w:val="28"/>
        </w:rPr>
        <w:t>We test for Bacterial agents thru the EPD lab in Atlanta.</w:t>
      </w:r>
    </w:p>
    <w:p w:rsidR="00F007BA" w:rsidRDefault="00F007BA" w:rsidP="00F007BA">
      <w:pPr>
        <w:rPr>
          <w:sz w:val="28"/>
          <w:szCs w:val="28"/>
        </w:rPr>
      </w:pPr>
      <w:r>
        <w:rPr>
          <w:sz w:val="28"/>
          <w:szCs w:val="28"/>
        </w:rPr>
        <w:t>All results are averages from multiple tests for the entire month some daily results might be higher or lower.</w:t>
      </w:r>
    </w:p>
    <w:p w:rsidR="00F007BA" w:rsidRDefault="00F007BA" w:rsidP="00F007BA">
      <w:pPr>
        <w:rPr>
          <w:sz w:val="28"/>
          <w:szCs w:val="28"/>
        </w:rPr>
      </w:pPr>
    </w:p>
    <w:p w:rsidR="00F007BA" w:rsidRDefault="00F007BA" w:rsidP="00F007BA">
      <w:pPr>
        <w:rPr>
          <w:sz w:val="28"/>
          <w:szCs w:val="28"/>
        </w:rPr>
      </w:pPr>
    </w:p>
    <w:p w:rsidR="00F007BA" w:rsidRDefault="00F007BA" w:rsidP="00F007B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For the month of March 2017</w:t>
      </w:r>
    </w:p>
    <w:p w:rsidR="00F007BA" w:rsidRDefault="00F007BA" w:rsidP="00F007BA">
      <w:pPr>
        <w:rPr>
          <w:sz w:val="28"/>
          <w:szCs w:val="28"/>
        </w:rPr>
      </w:pPr>
    </w:p>
    <w:p w:rsidR="00F007BA" w:rsidRDefault="00F007BA" w:rsidP="00F007BA">
      <w:pPr>
        <w:rPr>
          <w:sz w:val="28"/>
          <w:szCs w:val="28"/>
        </w:rPr>
      </w:pPr>
      <w:r>
        <w:rPr>
          <w:sz w:val="28"/>
          <w:szCs w:val="28"/>
        </w:rPr>
        <w:t xml:space="preserve">The Chlorine residual throughout the City has been .80 ppm average </w:t>
      </w:r>
    </w:p>
    <w:p w:rsidR="00F007BA" w:rsidRDefault="00F007BA" w:rsidP="00F007BA">
      <w:pPr>
        <w:rPr>
          <w:sz w:val="28"/>
          <w:szCs w:val="28"/>
        </w:rPr>
      </w:pPr>
      <w:r>
        <w:rPr>
          <w:sz w:val="28"/>
          <w:szCs w:val="28"/>
        </w:rPr>
        <w:t>We have met and exceeded all EPD goals for the city.</w:t>
      </w:r>
    </w:p>
    <w:p w:rsidR="00F007BA" w:rsidRDefault="00F007BA" w:rsidP="00F007BA">
      <w:pPr>
        <w:rPr>
          <w:sz w:val="28"/>
          <w:szCs w:val="28"/>
        </w:rPr>
      </w:pPr>
      <w:r>
        <w:rPr>
          <w:sz w:val="28"/>
          <w:szCs w:val="28"/>
        </w:rPr>
        <w:t>The average PH level has been 7.30 which are inside the good range.</w:t>
      </w:r>
    </w:p>
    <w:p w:rsidR="00F007BA" w:rsidRDefault="00F007BA" w:rsidP="00F007BA">
      <w:pPr>
        <w:rPr>
          <w:sz w:val="28"/>
          <w:szCs w:val="28"/>
        </w:rPr>
      </w:pPr>
      <w:r>
        <w:rPr>
          <w:sz w:val="28"/>
          <w:szCs w:val="28"/>
        </w:rPr>
        <w:t>The Fluoride average for the City is .77 ppm.</w:t>
      </w:r>
    </w:p>
    <w:p w:rsidR="00F007BA" w:rsidRDefault="00F007BA" w:rsidP="00F007BA">
      <w:pPr>
        <w:rPr>
          <w:sz w:val="28"/>
          <w:szCs w:val="28"/>
        </w:rPr>
      </w:pPr>
      <w:r>
        <w:rPr>
          <w:sz w:val="28"/>
          <w:szCs w:val="28"/>
        </w:rPr>
        <w:t>The maximum that can be fed into a system is 4.0 ppm the recommended dose is 2.0ppm or less the least amount is .50ppm we have met that overall goal.</w:t>
      </w:r>
    </w:p>
    <w:p w:rsidR="00F007BA" w:rsidRDefault="00F007BA" w:rsidP="00F007BA">
      <w:pPr>
        <w:rPr>
          <w:sz w:val="28"/>
          <w:szCs w:val="28"/>
        </w:rPr>
      </w:pPr>
      <w:r>
        <w:rPr>
          <w:sz w:val="28"/>
          <w:szCs w:val="28"/>
        </w:rPr>
        <w:t>We have tested 8 sites through the City for Bacteria and all 8 have come back negative for Bacteria.</w:t>
      </w:r>
    </w:p>
    <w:p w:rsidR="00B15032" w:rsidRDefault="00B15032"/>
    <w:sectPr w:rsidR="00B150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BA"/>
    <w:rsid w:val="00836541"/>
    <w:rsid w:val="00B15032"/>
    <w:rsid w:val="00F0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23C6E6-CD93-4B75-9BF4-8C4BEEDC7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007B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1699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elbert blackstock</dc:creator>
  <cp:keywords/>
  <dc:description/>
  <cp:lastModifiedBy>Michelle Walker</cp:lastModifiedBy>
  <cp:revision>2</cp:revision>
  <dcterms:created xsi:type="dcterms:W3CDTF">2017-04-11T19:46:00Z</dcterms:created>
  <dcterms:modified xsi:type="dcterms:W3CDTF">2017-04-11T19:46:00Z</dcterms:modified>
</cp:coreProperties>
</file>